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29E" w:rsidRDefault="00FF529E" w:rsidP="00FF529E">
      <w:pPr>
        <w:jc w:val="center"/>
        <w:rPr>
          <w:sz w:val="28"/>
          <w:szCs w:val="28"/>
        </w:rPr>
      </w:pPr>
      <w:r w:rsidRPr="00C818E1">
        <w:rPr>
          <w:sz w:val="28"/>
          <w:szCs w:val="28"/>
        </w:rPr>
        <w:t>УТВЕРЖДЁН на за</w:t>
      </w:r>
      <w:r>
        <w:rPr>
          <w:sz w:val="28"/>
          <w:szCs w:val="28"/>
        </w:rPr>
        <w:t xml:space="preserve">седании профкома протокол №8 от 22 декабря </w:t>
      </w:r>
      <w:r w:rsidRPr="00C818E1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C818E1">
        <w:rPr>
          <w:sz w:val="28"/>
          <w:szCs w:val="28"/>
        </w:rPr>
        <w:t xml:space="preserve">г. </w:t>
      </w:r>
    </w:p>
    <w:p w:rsidR="00FF529E" w:rsidRDefault="00FF529E" w:rsidP="00FF529E">
      <w:pPr>
        <w:jc w:val="center"/>
        <w:rPr>
          <w:sz w:val="28"/>
          <w:szCs w:val="28"/>
        </w:rPr>
      </w:pPr>
    </w:p>
    <w:p w:rsidR="00FF529E" w:rsidRDefault="00FF529E" w:rsidP="00FF529E">
      <w:pPr>
        <w:jc w:val="center"/>
        <w:rPr>
          <w:b/>
          <w:i/>
          <w:sz w:val="28"/>
          <w:szCs w:val="28"/>
        </w:rPr>
      </w:pPr>
      <w:r w:rsidRPr="00FF70BA">
        <w:rPr>
          <w:b/>
          <w:i/>
          <w:sz w:val="28"/>
          <w:szCs w:val="28"/>
        </w:rPr>
        <w:t>Публичный отчёт профсоюзного комитета перв</w:t>
      </w:r>
      <w:r>
        <w:rPr>
          <w:b/>
          <w:i/>
          <w:sz w:val="28"/>
          <w:szCs w:val="28"/>
        </w:rPr>
        <w:t>ичной профсоюзной организации МК</w:t>
      </w:r>
      <w:r w:rsidRPr="00FF70BA">
        <w:rPr>
          <w:b/>
          <w:i/>
          <w:sz w:val="28"/>
          <w:szCs w:val="28"/>
        </w:rPr>
        <w:t xml:space="preserve">ОУ СОШ № </w:t>
      </w:r>
      <w:r>
        <w:rPr>
          <w:b/>
          <w:i/>
          <w:sz w:val="28"/>
          <w:szCs w:val="28"/>
        </w:rPr>
        <w:t>2 за 2020 – 2021</w:t>
      </w:r>
      <w:r w:rsidRPr="00FF70BA">
        <w:rPr>
          <w:b/>
          <w:i/>
          <w:sz w:val="28"/>
          <w:szCs w:val="28"/>
        </w:rPr>
        <w:t xml:space="preserve"> учебный год </w:t>
      </w:r>
    </w:p>
    <w:p w:rsidR="00FF529E" w:rsidRPr="00FF70BA" w:rsidRDefault="00FF529E" w:rsidP="00FF529E">
      <w:pPr>
        <w:jc w:val="center"/>
        <w:rPr>
          <w:b/>
          <w:i/>
          <w:sz w:val="28"/>
          <w:szCs w:val="28"/>
        </w:rPr>
      </w:pPr>
    </w:p>
    <w:p w:rsidR="00FF529E" w:rsidRDefault="00FF529E" w:rsidP="00FF529E">
      <w:pPr>
        <w:ind w:firstLine="708"/>
        <w:jc w:val="both"/>
        <w:rPr>
          <w:sz w:val="28"/>
          <w:szCs w:val="28"/>
        </w:rPr>
      </w:pPr>
      <w:r w:rsidRPr="00C818E1">
        <w:rPr>
          <w:sz w:val="28"/>
          <w:szCs w:val="28"/>
        </w:rPr>
        <w:t>Девиз профсоюзов: «Наша сила - в единстве», поэтому наш профсоюзный комитет ставил перед собой задачу по сплочению коллектива, по увеличению членства в профсоюзе. Только в дружном коллективе есть место новым творческим начинаниям, профессиональному росту и</w:t>
      </w:r>
      <w:r>
        <w:rPr>
          <w:sz w:val="28"/>
          <w:szCs w:val="28"/>
        </w:rPr>
        <w:t xml:space="preserve"> прогрессивным идеям. Только в </w:t>
      </w:r>
      <w:r w:rsidRPr="00C818E1">
        <w:rPr>
          <w:sz w:val="28"/>
          <w:szCs w:val="28"/>
        </w:rPr>
        <w:t>коллективе, где профсоюзный комитет и администрация школы создают хорошие условия труда для сотрудников – все будут чувствовать себя комфортно и уверенно. Мы хотели, чтобы все работники: и технический персонал учреждения, и администрация, и учителя были не только объединены профессиональной деятельностью, но и досугом. Чтобы коллектив участвовал в жизни каждого сотрудника, помогая решать проблемы, радовался и огорчался вместе с ним.</w:t>
      </w:r>
    </w:p>
    <w:p w:rsidR="00FF529E" w:rsidRDefault="00FF529E" w:rsidP="00FF529E">
      <w:pPr>
        <w:jc w:val="both"/>
        <w:rPr>
          <w:sz w:val="28"/>
          <w:szCs w:val="28"/>
        </w:rPr>
      </w:pPr>
      <w:r w:rsidRPr="00C818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818E1">
        <w:rPr>
          <w:sz w:val="28"/>
          <w:szCs w:val="28"/>
        </w:rPr>
        <w:t xml:space="preserve">В своём </w:t>
      </w:r>
      <w:r>
        <w:rPr>
          <w:sz w:val="28"/>
          <w:szCs w:val="28"/>
        </w:rPr>
        <w:t>отчете</w:t>
      </w:r>
      <w:r w:rsidRPr="00C818E1">
        <w:rPr>
          <w:sz w:val="28"/>
          <w:szCs w:val="28"/>
        </w:rPr>
        <w:t xml:space="preserve"> я хочу проанализировать и показать работу про</w:t>
      </w:r>
      <w:r>
        <w:rPr>
          <w:sz w:val="28"/>
          <w:szCs w:val="28"/>
        </w:rPr>
        <w:t>фсоюзного комитета за период 2020</w:t>
      </w:r>
      <w:r w:rsidRPr="00C818E1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C818E1">
        <w:rPr>
          <w:sz w:val="28"/>
          <w:szCs w:val="28"/>
        </w:rPr>
        <w:t xml:space="preserve"> учебного года по всем направлениям деятельности. Работа профсоюзного комитета проводилась на основе перспективного плана, согласованного с планом работы городской профсоюзной организации. </w:t>
      </w:r>
    </w:p>
    <w:p w:rsidR="00FF529E" w:rsidRDefault="00FF529E" w:rsidP="00FF529E">
      <w:pPr>
        <w:ind w:firstLine="708"/>
        <w:jc w:val="both"/>
        <w:rPr>
          <w:sz w:val="28"/>
          <w:szCs w:val="28"/>
        </w:rPr>
      </w:pPr>
      <w:r w:rsidRPr="00C818E1">
        <w:rPr>
          <w:sz w:val="28"/>
          <w:szCs w:val="28"/>
        </w:rPr>
        <w:t>Главной задачей первичной профсоюзной организации является защита социально-экономических и правовых интересов членов профсоюза. Основным документом, представляющим дополнительные социальные гарантии, является Коллективный Договор, в котором представлены дополнительные га</w:t>
      </w:r>
      <w:r>
        <w:rPr>
          <w:sz w:val="28"/>
          <w:szCs w:val="28"/>
        </w:rPr>
        <w:t>рантии и льготы работников нашего</w:t>
      </w:r>
      <w:r w:rsidRPr="00C818E1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C818E1">
        <w:rPr>
          <w:sz w:val="28"/>
          <w:szCs w:val="28"/>
        </w:rPr>
        <w:t xml:space="preserve">. Новый Коллективный Договор был принят и зарегистрирован в </w:t>
      </w:r>
      <w:r>
        <w:rPr>
          <w:sz w:val="28"/>
          <w:szCs w:val="28"/>
        </w:rPr>
        <w:t>декабре 2020</w:t>
      </w:r>
      <w:r w:rsidRPr="00C818E1">
        <w:rPr>
          <w:sz w:val="28"/>
          <w:szCs w:val="28"/>
        </w:rPr>
        <w:t xml:space="preserve"> года, и будет действовать до </w:t>
      </w:r>
      <w:r>
        <w:rPr>
          <w:sz w:val="28"/>
          <w:szCs w:val="28"/>
        </w:rPr>
        <w:t xml:space="preserve">декабря </w:t>
      </w:r>
      <w:r w:rsidRPr="00C818E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818E1">
        <w:rPr>
          <w:sz w:val="28"/>
          <w:szCs w:val="28"/>
        </w:rPr>
        <w:t xml:space="preserve"> года. При работе над новой редакцией Коллективного Договора были соблюдены все положенные процедуры.</w:t>
      </w:r>
    </w:p>
    <w:p w:rsidR="00FF529E" w:rsidRDefault="00FF529E" w:rsidP="00FF529E">
      <w:pPr>
        <w:ind w:firstLine="708"/>
        <w:jc w:val="both"/>
        <w:rPr>
          <w:sz w:val="28"/>
          <w:szCs w:val="28"/>
        </w:rPr>
      </w:pPr>
      <w:r w:rsidRPr="00C818E1">
        <w:rPr>
          <w:sz w:val="28"/>
          <w:szCs w:val="28"/>
        </w:rPr>
        <w:t xml:space="preserve"> В течение месяца работала комиссия, которой удалось сохранить прежние гарантии и льготы, а именно: </w:t>
      </w:r>
    </w:p>
    <w:p w:rsidR="00FF529E" w:rsidRDefault="00FF529E" w:rsidP="00FF529E">
      <w:pPr>
        <w:ind w:firstLine="708"/>
        <w:jc w:val="both"/>
        <w:rPr>
          <w:sz w:val="28"/>
          <w:szCs w:val="28"/>
        </w:rPr>
      </w:pPr>
      <w:r w:rsidRPr="00C818E1">
        <w:rPr>
          <w:sz w:val="28"/>
          <w:szCs w:val="28"/>
        </w:rPr>
        <w:t>- предоставление отгулов за работу без листа нетрудоспособности в течение года не только педагогам, но и техническому персоналу;</w:t>
      </w:r>
    </w:p>
    <w:p w:rsidR="00FF529E" w:rsidRPr="007F1BB7" w:rsidRDefault="00FF529E" w:rsidP="00FF529E">
      <w:pPr>
        <w:ind w:firstLine="708"/>
        <w:jc w:val="both"/>
        <w:rPr>
          <w:sz w:val="28"/>
          <w:szCs w:val="28"/>
        </w:rPr>
      </w:pPr>
      <w:r w:rsidRPr="00C818E1">
        <w:rPr>
          <w:sz w:val="28"/>
          <w:szCs w:val="28"/>
        </w:rPr>
        <w:t xml:space="preserve"> - </w:t>
      </w:r>
      <w:r w:rsidRPr="007F1BB7">
        <w:rPr>
          <w:sz w:val="28"/>
          <w:szCs w:val="28"/>
        </w:rPr>
        <w:t>материальная помощь, предусмотренная положением об оказании материальной помощи членам профсоюза.</w:t>
      </w:r>
    </w:p>
    <w:p w:rsidR="00FF529E" w:rsidRPr="007F1BB7" w:rsidRDefault="00FF529E" w:rsidP="00FF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МК</w:t>
      </w:r>
      <w:r w:rsidRPr="007F1BB7">
        <w:rPr>
          <w:sz w:val="28"/>
          <w:szCs w:val="28"/>
        </w:rPr>
        <w:t xml:space="preserve">ОУ </w:t>
      </w:r>
      <w:r>
        <w:rPr>
          <w:sz w:val="28"/>
          <w:szCs w:val="28"/>
        </w:rPr>
        <w:t>СОШ № 2</w:t>
      </w:r>
      <w:r w:rsidRPr="007F1BB7">
        <w:rPr>
          <w:sz w:val="28"/>
          <w:szCs w:val="28"/>
        </w:rPr>
        <w:t xml:space="preserve"> на 01.09.202</w:t>
      </w:r>
      <w:r>
        <w:rPr>
          <w:sz w:val="28"/>
          <w:szCs w:val="28"/>
        </w:rPr>
        <w:t>1</w:t>
      </w:r>
      <w:r w:rsidRPr="007F1BB7">
        <w:rPr>
          <w:sz w:val="28"/>
          <w:szCs w:val="28"/>
        </w:rPr>
        <w:t xml:space="preserve"> </w:t>
      </w:r>
      <w:r>
        <w:rPr>
          <w:sz w:val="28"/>
          <w:szCs w:val="28"/>
        </w:rPr>
        <w:t>г. членов профсоюза – 71</w:t>
      </w:r>
      <w:r w:rsidRPr="007F1BB7">
        <w:rPr>
          <w:sz w:val="28"/>
          <w:szCs w:val="28"/>
        </w:rPr>
        <w:t xml:space="preserve"> человек. Профсоюз – единственная организация, которая даёт возможность расширить и защитить права работников по сравнению с тем, что даёт Трудовой Кодекс РФ. </w:t>
      </w:r>
    </w:p>
    <w:p w:rsidR="00FF529E" w:rsidRPr="007F1BB7" w:rsidRDefault="00FF529E" w:rsidP="00FF529E">
      <w:pPr>
        <w:ind w:firstLine="708"/>
        <w:jc w:val="both"/>
        <w:rPr>
          <w:sz w:val="28"/>
          <w:szCs w:val="28"/>
        </w:rPr>
      </w:pPr>
      <w:r w:rsidRPr="007F1BB7">
        <w:rPr>
          <w:sz w:val="28"/>
          <w:szCs w:val="28"/>
        </w:rPr>
        <w:t xml:space="preserve">Профсоюз в современных условиях выполняет следующие функции: </w:t>
      </w:r>
    </w:p>
    <w:p w:rsidR="00FF529E" w:rsidRPr="007F1BB7" w:rsidRDefault="00FF529E" w:rsidP="00FF529E">
      <w:pPr>
        <w:ind w:firstLine="708"/>
        <w:jc w:val="both"/>
        <w:rPr>
          <w:sz w:val="28"/>
          <w:szCs w:val="28"/>
        </w:rPr>
      </w:pPr>
    </w:p>
    <w:p w:rsidR="00FF529E" w:rsidRDefault="00FF529E" w:rsidP="00FF529E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7F1BB7">
        <w:rPr>
          <w:b/>
          <w:i/>
          <w:sz w:val="28"/>
          <w:szCs w:val="28"/>
        </w:rPr>
        <w:t>Защита трудовых и экономических</w:t>
      </w:r>
      <w:r w:rsidRPr="00350956">
        <w:rPr>
          <w:b/>
          <w:i/>
          <w:sz w:val="28"/>
          <w:szCs w:val="28"/>
        </w:rPr>
        <w:t xml:space="preserve"> интересов членов профсоюза.</w:t>
      </w:r>
    </w:p>
    <w:p w:rsidR="00FF529E" w:rsidRPr="00350956" w:rsidRDefault="00FF529E" w:rsidP="00FF529E">
      <w:pPr>
        <w:ind w:left="720"/>
        <w:jc w:val="both"/>
        <w:rPr>
          <w:b/>
          <w:i/>
          <w:sz w:val="28"/>
          <w:szCs w:val="28"/>
        </w:rPr>
      </w:pPr>
    </w:p>
    <w:p w:rsidR="00FF529E" w:rsidRDefault="00FF529E" w:rsidP="00FF529E">
      <w:pPr>
        <w:jc w:val="both"/>
        <w:rPr>
          <w:sz w:val="28"/>
          <w:szCs w:val="28"/>
        </w:rPr>
      </w:pPr>
      <w:r w:rsidRPr="00C818E1">
        <w:rPr>
          <w:sz w:val="28"/>
          <w:szCs w:val="28"/>
        </w:rPr>
        <w:t xml:space="preserve"> За отчётный период между работодателем и профсоюзным комитетом первичной профсоюзной организации сложились социально-партнёрские отношения при подготовке и заключен</w:t>
      </w:r>
      <w:r>
        <w:rPr>
          <w:sz w:val="28"/>
          <w:szCs w:val="28"/>
        </w:rPr>
        <w:t>ии коллективного договора на 2020</w:t>
      </w:r>
      <w:r w:rsidRPr="00C818E1">
        <w:rPr>
          <w:sz w:val="28"/>
          <w:szCs w:val="28"/>
        </w:rPr>
        <w:t>- 202</w:t>
      </w:r>
      <w:r>
        <w:rPr>
          <w:sz w:val="28"/>
          <w:szCs w:val="28"/>
        </w:rPr>
        <w:t>2</w:t>
      </w:r>
      <w:r w:rsidRPr="00C818E1">
        <w:rPr>
          <w:sz w:val="28"/>
          <w:szCs w:val="28"/>
        </w:rPr>
        <w:t xml:space="preserve"> годы, который был зарегистрирован</w:t>
      </w:r>
      <w:r>
        <w:rPr>
          <w:sz w:val="28"/>
          <w:szCs w:val="28"/>
        </w:rPr>
        <w:t>.</w:t>
      </w:r>
      <w:r w:rsidRPr="00C818E1">
        <w:rPr>
          <w:sz w:val="28"/>
          <w:szCs w:val="28"/>
        </w:rPr>
        <w:t xml:space="preserve"> Предметом договора были вопросы социально- экономической целесообразности работы школы. Работники, не являющиеся членами профсоюза, предоставляют полномочия профсоюзному комитету первичной профсоюзной организации представлять их интересы во взаимоотношениях с работодателем по вопросам индивидуальных трудовых отношений на условиях, установленных в нашей первичной профсоюзной организации. Таким образом, действие Коллективного Договора распространяется на всех работников учреждения. В гор</w:t>
      </w:r>
      <w:r>
        <w:rPr>
          <w:sz w:val="28"/>
          <w:szCs w:val="28"/>
        </w:rPr>
        <w:t>о</w:t>
      </w:r>
      <w:r w:rsidRPr="00C818E1">
        <w:rPr>
          <w:sz w:val="28"/>
          <w:szCs w:val="28"/>
        </w:rPr>
        <w:t xml:space="preserve">дской профсоюзной организации работает юрист, который оказывает бесплатные консультации членам нашей первичной профсоюзной организации. В случае судебных разбирательств, юрист бесплатно защищает интересы членов профсоюза в суде. Согласно Коллективному Договору, профсоюзный комитет принимал и будет принимать участие при анализе условий труда, анализе травматизма и заболеваемости в учреждении. В Коллективном Договоре продолжает действовать достигнутое соглашение о дополнительных днях отдыха тем, кто проработал в течение года без больничных листов. </w:t>
      </w:r>
    </w:p>
    <w:p w:rsidR="00FF529E" w:rsidRDefault="00FF529E" w:rsidP="00FF529E">
      <w:pPr>
        <w:ind w:left="708"/>
        <w:jc w:val="both"/>
        <w:rPr>
          <w:sz w:val="28"/>
          <w:szCs w:val="28"/>
        </w:rPr>
      </w:pPr>
    </w:p>
    <w:p w:rsidR="00FF529E" w:rsidRDefault="00FF529E" w:rsidP="00FF529E">
      <w:pPr>
        <w:numPr>
          <w:ilvl w:val="0"/>
          <w:numId w:val="1"/>
        </w:numPr>
        <w:jc w:val="center"/>
        <w:rPr>
          <w:sz w:val="28"/>
          <w:szCs w:val="28"/>
        </w:rPr>
      </w:pPr>
      <w:r w:rsidRPr="00350956">
        <w:rPr>
          <w:b/>
          <w:i/>
          <w:sz w:val="28"/>
          <w:szCs w:val="28"/>
        </w:rPr>
        <w:t>Защита социальных интересов членов профсоюза</w:t>
      </w:r>
      <w:r w:rsidRPr="00C818E1">
        <w:rPr>
          <w:sz w:val="28"/>
          <w:szCs w:val="28"/>
        </w:rPr>
        <w:t>.</w:t>
      </w:r>
    </w:p>
    <w:p w:rsidR="00FF529E" w:rsidRPr="00FD08DD" w:rsidRDefault="00FF529E" w:rsidP="00FF529E">
      <w:pPr>
        <w:ind w:left="720"/>
        <w:jc w:val="both"/>
        <w:rPr>
          <w:sz w:val="28"/>
          <w:szCs w:val="28"/>
        </w:rPr>
      </w:pPr>
    </w:p>
    <w:p w:rsidR="00FF529E" w:rsidRPr="00FD08DD" w:rsidRDefault="00FF529E" w:rsidP="00FF5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8DD">
        <w:rPr>
          <w:rFonts w:ascii="Times New Roman" w:hAnsi="Times New Roman" w:cs="Times New Roman"/>
          <w:sz w:val="28"/>
          <w:szCs w:val="28"/>
        </w:rPr>
        <w:t xml:space="preserve">Профсоюзный комитет первичной профсоюзной организации осуществляет контроль за отчислением и расходованием средств социального страхования, контроль за организацией питания в школе, контроль за работой медицинского обслуживания в учреждении, сигнализирует о проблемах, которые возникают при прохождении медицинских осмотров. В работу профсоюзного комитета входит помощь в организации отдыха сотрудников. Правда, за прошлый год члены профсоюза нашей организации не пользовались путёвками для организации своего отдыха. В прошлом году были предложены услуги санаториев городов КавМингруппы в целях реабилитации работников  в условиях </w:t>
      </w:r>
      <w:r w:rsidRPr="00FD08D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D08DD">
        <w:rPr>
          <w:rFonts w:ascii="Times New Roman" w:hAnsi="Times New Roman" w:cs="Times New Roman"/>
          <w:sz w:val="28"/>
          <w:szCs w:val="28"/>
        </w:rPr>
        <w:t xml:space="preserve">-19. </w:t>
      </w:r>
      <w:r>
        <w:rPr>
          <w:rFonts w:ascii="Times New Roman" w:hAnsi="Times New Roman" w:cs="Times New Roman"/>
          <w:sz w:val="28"/>
          <w:szCs w:val="28"/>
        </w:rPr>
        <w:t>Нескольким членам профсоюза была</w:t>
      </w:r>
      <w:r w:rsidRPr="00FD08DD">
        <w:rPr>
          <w:rFonts w:ascii="Times New Roman" w:hAnsi="Times New Roman" w:cs="Times New Roman"/>
          <w:sz w:val="28"/>
          <w:szCs w:val="28"/>
        </w:rPr>
        <w:t xml:space="preserve"> выплачена материальная помощь в связи с перенесенным заболеванием </w:t>
      </w:r>
      <w:r w:rsidRPr="00FD08D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D08DD">
        <w:rPr>
          <w:rFonts w:ascii="Times New Roman" w:hAnsi="Times New Roman" w:cs="Times New Roman"/>
          <w:sz w:val="28"/>
          <w:szCs w:val="28"/>
        </w:rPr>
        <w:t>-19.</w:t>
      </w:r>
    </w:p>
    <w:p w:rsidR="00FF529E" w:rsidRDefault="00FF529E" w:rsidP="00FF529E">
      <w:pPr>
        <w:jc w:val="both"/>
        <w:rPr>
          <w:sz w:val="28"/>
          <w:szCs w:val="28"/>
        </w:rPr>
      </w:pPr>
    </w:p>
    <w:p w:rsidR="00FF529E" w:rsidRDefault="00FF529E" w:rsidP="00FF529E">
      <w:pPr>
        <w:jc w:val="both"/>
        <w:rPr>
          <w:sz w:val="28"/>
          <w:szCs w:val="28"/>
        </w:rPr>
      </w:pPr>
    </w:p>
    <w:p w:rsidR="00FF529E" w:rsidRPr="009E1E39" w:rsidRDefault="00FF529E" w:rsidP="00FF529E">
      <w:pPr>
        <w:numPr>
          <w:ilvl w:val="0"/>
          <w:numId w:val="1"/>
        </w:numPr>
        <w:ind w:left="0" w:firstLine="0"/>
        <w:jc w:val="center"/>
        <w:rPr>
          <w:b/>
          <w:i/>
          <w:sz w:val="28"/>
          <w:szCs w:val="28"/>
        </w:rPr>
      </w:pPr>
      <w:r w:rsidRPr="009E1E39">
        <w:rPr>
          <w:b/>
          <w:i/>
          <w:sz w:val="28"/>
          <w:szCs w:val="28"/>
        </w:rPr>
        <w:t>Социальное партнерство.</w:t>
      </w:r>
    </w:p>
    <w:p w:rsidR="00FF529E" w:rsidRPr="009E1E39" w:rsidRDefault="00FF529E" w:rsidP="00FF529E">
      <w:pPr>
        <w:jc w:val="both"/>
        <w:rPr>
          <w:sz w:val="28"/>
          <w:szCs w:val="28"/>
        </w:rPr>
      </w:pPr>
      <w:r w:rsidRPr="009E1E39">
        <w:rPr>
          <w:sz w:val="28"/>
          <w:szCs w:val="28"/>
        </w:rPr>
        <w:t xml:space="preserve"> Социальное партнерство профсоюза и администрации МБОУ СОШ № 2 является основой успешного решения возникающих проблем как в социальной, так и в производственной сферах. Партнерские отношения администрации и профсоюза направлены на: </w:t>
      </w:r>
    </w:p>
    <w:p w:rsidR="00FF529E" w:rsidRPr="009E1E39" w:rsidRDefault="00FF529E" w:rsidP="00FF529E">
      <w:pPr>
        <w:jc w:val="both"/>
        <w:rPr>
          <w:sz w:val="28"/>
          <w:szCs w:val="28"/>
        </w:rPr>
      </w:pPr>
      <w:r w:rsidRPr="009E1E39">
        <w:rPr>
          <w:sz w:val="28"/>
          <w:szCs w:val="28"/>
        </w:rPr>
        <w:t xml:space="preserve">-обеспечение прав работников; </w:t>
      </w:r>
    </w:p>
    <w:p w:rsidR="00FF529E" w:rsidRPr="009E1E39" w:rsidRDefault="00FF529E" w:rsidP="00FF529E">
      <w:pPr>
        <w:jc w:val="both"/>
        <w:rPr>
          <w:sz w:val="28"/>
          <w:szCs w:val="28"/>
        </w:rPr>
      </w:pPr>
      <w:r w:rsidRPr="009E1E39">
        <w:rPr>
          <w:sz w:val="28"/>
          <w:szCs w:val="28"/>
        </w:rPr>
        <w:t xml:space="preserve">-создание условий для безопасного труда; </w:t>
      </w:r>
    </w:p>
    <w:p w:rsidR="00FF529E" w:rsidRPr="009E1E39" w:rsidRDefault="00FF529E" w:rsidP="00FF529E">
      <w:pPr>
        <w:jc w:val="both"/>
        <w:rPr>
          <w:sz w:val="28"/>
          <w:szCs w:val="28"/>
        </w:rPr>
      </w:pPr>
      <w:r w:rsidRPr="009E1E39">
        <w:rPr>
          <w:sz w:val="28"/>
          <w:szCs w:val="28"/>
        </w:rPr>
        <w:t xml:space="preserve">-объективность оценки труда. </w:t>
      </w:r>
    </w:p>
    <w:p w:rsidR="00FF529E" w:rsidRPr="009E1E39" w:rsidRDefault="00FF529E" w:rsidP="00FF5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E39">
        <w:rPr>
          <w:rFonts w:ascii="Times New Roman" w:hAnsi="Times New Roman" w:cs="Times New Roman"/>
          <w:sz w:val="28"/>
          <w:szCs w:val="28"/>
        </w:rPr>
        <w:t xml:space="preserve">Профсоюзная организация и администрация являются партнерами в достижении наилучших производственных результатов. Результаты образовательного учреждения оцениваются повышением качества образования: улучшением качества знаний обучающихся, ростом профессионального мастерства учителя и другими критериями, которые определены национальной образовательной инициативой. Последние годы – это годы обновления, изменения, улучшения системы образования, годы реализации федерального проекта модернизации образования. И в стороне от этих преобразований не остается и профсоюз. В своем партнерстве мы стремимся к тому, чтобы наша деятельность была открытой, прозрачной, доступной для граждан. С этой целью на сайте школы размещена страница о деятельности профсоюзной организации. Мы вместе работаем над тем, чтобы создать своим работникам комфортные условия труда, чтобы каждый педагог стремился улучшить результативность своей деятельности. Профсоюзным комитетом и администрацией проводится серьезная работа по повышению заработной платы членов коллектива. Применяются механизмы стимулирующих выплат, доплат за совмещение профессий, внутреннее совместительство. В школе сохранены такие важные должности, как социальный педагог, педагог-психолог, учитель-логопед, инженер по охране труда, специалист по кадрам. За последние годы органы надзора не нашли в нормативных актах по оплате труда нарушений трудового законодательства. Не было обращений в судебные органы работников по вопросам нарушений трудовых прав. Профсоюзный комитет и администрация школы являются партнерами в воспитании у работников преданности школе, обеспечении трудовой и производственной дисциплины. Управление структурными звеньями нашей профсоюзной организации состоит в том, что мы добились преемственности в работе, проводили совместные мероприятия в виде организации отдыха и досуга членов профсоюза. При возможности мы не исключали приглашения на них и не членов профсоюза, с тем, чтобы в перспективе попытаться вовлечь их в ряды профсоюзного движения. Профсоюзный комитет не остаётся в стороне и от общегородских мероприятий, проводимых в городе. Взаимодействие с вышестоящей профсоюзной организацией осуществляется через </w:t>
      </w:r>
      <w:r>
        <w:rPr>
          <w:rFonts w:ascii="Times New Roman" w:hAnsi="Times New Roman" w:cs="Times New Roman"/>
          <w:sz w:val="28"/>
          <w:szCs w:val="28"/>
        </w:rPr>
        <w:t>Нефтекумскумскую</w:t>
      </w:r>
      <w:r w:rsidRPr="009E1E3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ерритриальную</w:t>
      </w:r>
      <w:r w:rsidRPr="009E1E39">
        <w:rPr>
          <w:rFonts w:ascii="Times New Roman" w:hAnsi="Times New Roman" w:cs="Times New Roman"/>
          <w:sz w:val="28"/>
          <w:szCs w:val="28"/>
        </w:rPr>
        <w:t xml:space="preserve"> организации Профессионального 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39">
        <w:rPr>
          <w:rFonts w:ascii="Times New Roman" w:hAnsi="Times New Roman" w:cs="Times New Roman"/>
          <w:sz w:val="28"/>
          <w:szCs w:val="28"/>
        </w:rPr>
        <w:t xml:space="preserve">работников народного образования и науки Российской Федерации, которую возглавляет </w:t>
      </w:r>
      <w:r>
        <w:rPr>
          <w:rFonts w:ascii="Times New Roman" w:hAnsi="Times New Roman" w:cs="Times New Roman"/>
          <w:sz w:val="28"/>
          <w:szCs w:val="28"/>
        </w:rPr>
        <w:t>Лизина Г.А.</w:t>
      </w:r>
      <w:r w:rsidRPr="009E1E39">
        <w:rPr>
          <w:rFonts w:ascii="Times New Roman" w:hAnsi="Times New Roman" w:cs="Times New Roman"/>
          <w:sz w:val="28"/>
          <w:szCs w:val="28"/>
        </w:rPr>
        <w:t xml:space="preserve"> Обучение профсоюзный комитет проходит регулярно, мы всегда участвуем во всех семинарах, проводимых городской и территориальной профсоюзной организацией.</w:t>
      </w:r>
    </w:p>
    <w:p w:rsidR="00FF529E" w:rsidRDefault="00FF529E" w:rsidP="00FF529E">
      <w:pPr>
        <w:jc w:val="both"/>
        <w:rPr>
          <w:sz w:val="28"/>
          <w:szCs w:val="28"/>
        </w:rPr>
      </w:pPr>
    </w:p>
    <w:p w:rsidR="00FF529E" w:rsidRPr="00451B32" w:rsidRDefault="00FF529E" w:rsidP="00FF529E">
      <w:pPr>
        <w:numPr>
          <w:ilvl w:val="0"/>
          <w:numId w:val="1"/>
        </w:numPr>
        <w:ind w:left="0" w:firstLine="0"/>
        <w:jc w:val="center"/>
        <w:rPr>
          <w:b/>
          <w:i/>
          <w:sz w:val="28"/>
          <w:szCs w:val="28"/>
        </w:rPr>
      </w:pPr>
      <w:r w:rsidRPr="00451B32">
        <w:rPr>
          <w:b/>
          <w:i/>
          <w:sz w:val="28"/>
          <w:szCs w:val="28"/>
        </w:rPr>
        <w:t>Финансовая работа.</w:t>
      </w:r>
    </w:p>
    <w:p w:rsidR="00FF529E" w:rsidRDefault="00FF529E" w:rsidP="00FF529E">
      <w:pPr>
        <w:jc w:val="both"/>
        <w:rPr>
          <w:sz w:val="28"/>
          <w:szCs w:val="28"/>
        </w:rPr>
      </w:pPr>
    </w:p>
    <w:p w:rsidR="00FF529E" w:rsidRPr="007F1BB7" w:rsidRDefault="00FF529E" w:rsidP="00FF529E">
      <w:pPr>
        <w:jc w:val="both"/>
        <w:rPr>
          <w:sz w:val="28"/>
          <w:szCs w:val="28"/>
        </w:rPr>
      </w:pPr>
      <w:r w:rsidRPr="00C818E1">
        <w:rPr>
          <w:sz w:val="28"/>
          <w:szCs w:val="28"/>
        </w:rPr>
        <w:t xml:space="preserve">Формирование профсоюзных взносов идёт автоматизировано через бухгалтерию. Исходя из этого, смета расходов включает: материальную помощь членам профсоюза и культурно-массовые мероприятия. Ревизионная комиссия в своем докладе даст </w:t>
      </w:r>
      <w:r w:rsidRPr="007F1BB7">
        <w:rPr>
          <w:sz w:val="28"/>
          <w:szCs w:val="28"/>
        </w:rPr>
        <w:t>оценку о целесообразности и правильности расходования средств. Остаток средств на 20.12.202</w:t>
      </w:r>
      <w:r>
        <w:rPr>
          <w:sz w:val="28"/>
          <w:szCs w:val="28"/>
        </w:rPr>
        <w:t>1</w:t>
      </w:r>
      <w:r w:rsidRPr="007F1BB7">
        <w:rPr>
          <w:sz w:val="28"/>
          <w:szCs w:val="28"/>
        </w:rPr>
        <w:t xml:space="preserve"> г есть. </w:t>
      </w:r>
    </w:p>
    <w:p w:rsidR="00FF529E" w:rsidRDefault="00FF529E" w:rsidP="00FF529E">
      <w:pPr>
        <w:jc w:val="both"/>
        <w:rPr>
          <w:sz w:val="28"/>
          <w:szCs w:val="28"/>
        </w:rPr>
      </w:pPr>
      <w:r w:rsidRPr="007F1BB7">
        <w:rPr>
          <w:sz w:val="28"/>
          <w:szCs w:val="28"/>
        </w:rPr>
        <w:t>За указанный период работу профсоюзной организации можно признать удовлетворительной. Первичная</w:t>
      </w:r>
      <w:r w:rsidRPr="00C818E1">
        <w:rPr>
          <w:sz w:val="28"/>
          <w:szCs w:val="28"/>
        </w:rPr>
        <w:t xml:space="preserve"> профсоюзная организация </w:t>
      </w:r>
      <w:r>
        <w:rPr>
          <w:sz w:val="28"/>
          <w:szCs w:val="28"/>
        </w:rPr>
        <w:t>МБОУ СОШ № 2</w:t>
      </w:r>
      <w:r w:rsidRPr="00C818E1">
        <w:rPr>
          <w:sz w:val="28"/>
          <w:szCs w:val="28"/>
        </w:rPr>
        <w:t xml:space="preserve"> ставит перед собой следующие задачи на год:</w:t>
      </w:r>
    </w:p>
    <w:p w:rsidR="00FF529E" w:rsidRDefault="00FF529E" w:rsidP="00FF529E">
      <w:pPr>
        <w:jc w:val="both"/>
        <w:rPr>
          <w:sz w:val="28"/>
          <w:szCs w:val="28"/>
        </w:rPr>
      </w:pPr>
      <w:r w:rsidRPr="00C818E1">
        <w:rPr>
          <w:sz w:val="28"/>
          <w:szCs w:val="28"/>
        </w:rPr>
        <w:t xml:space="preserve">1. Увеличить процентный состав членов профсоюза. </w:t>
      </w:r>
    </w:p>
    <w:p w:rsidR="00FF529E" w:rsidRDefault="00FF529E" w:rsidP="00FF529E">
      <w:pPr>
        <w:jc w:val="both"/>
        <w:rPr>
          <w:sz w:val="28"/>
          <w:szCs w:val="28"/>
        </w:rPr>
      </w:pPr>
      <w:r w:rsidRPr="00C818E1">
        <w:rPr>
          <w:sz w:val="28"/>
          <w:szCs w:val="28"/>
        </w:rPr>
        <w:t xml:space="preserve">2. Установить более тесные контакты с социальными программами Профсоюза в области оздоровления и отдыха членов профсоюза и их семей; </w:t>
      </w:r>
    </w:p>
    <w:p w:rsidR="00FF529E" w:rsidRDefault="00FF529E" w:rsidP="00FF529E">
      <w:pPr>
        <w:jc w:val="both"/>
        <w:rPr>
          <w:sz w:val="28"/>
          <w:szCs w:val="28"/>
        </w:rPr>
      </w:pPr>
      <w:r w:rsidRPr="00C818E1">
        <w:rPr>
          <w:sz w:val="28"/>
          <w:szCs w:val="28"/>
        </w:rPr>
        <w:t>В перспективе профсоюзному комитету необходимо продолжить работу по вовлечению в ряды профсоюзного движения новых членов профсоюза, хотя они сопротивляются, продолжить согласовывать с работодателем новые требования по улучшению условий труда, поощрений за выполненную работу. Положение о дополнительных гарантиях следует грамотно отразить в дополнении к Коллективному Договору, вопросы, связанные с сокращением численности работников и гарантии тем, кого сокращают - эти вопросы должны быть отражены обязательно. Хочу сказать спасибо всем членам профсоюза за то, что</w:t>
      </w:r>
      <w:r>
        <w:rPr>
          <w:sz w:val="28"/>
          <w:szCs w:val="28"/>
        </w:rPr>
        <w:t xml:space="preserve"> продолжают быть одной командой</w:t>
      </w:r>
      <w:r w:rsidRPr="00C818E1">
        <w:rPr>
          <w:sz w:val="28"/>
          <w:szCs w:val="28"/>
        </w:rPr>
        <w:t xml:space="preserve">. Хочется сказать слова благодарности директору школы </w:t>
      </w:r>
      <w:r>
        <w:rPr>
          <w:sz w:val="28"/>
          <w:szCs w:val="28"/>
        </w:rPr>
        <w:t>А.А. Бочкову за социальное партнёрство. Он всегда готов</w:t>
      </w:r>
      <w:r w:rsidRPr="00C818E1">
        <w:rPr>
          <w:sz w:val="28"/>
          <w:szCs w:val="28"/>
        </w:rPr>
        <w:t xml:space="preserve"> к диалогу, уважительно относится к предложениям профсоюзного комитета первичной профсоюзной организации, старается, по возможности, помочь, а если нет возможности решить вопрос положительно, объяснит почему. С таким руководителем можно продуктивно работать.</w:t>
      </w:r>
    </w:p>
    <w:p w:rsidR="00FF529E" w:rsidRPr="00C818E1" w:rsidRDefault="00FF529E" w:rsidP="00FF529E">
      <w:pPr>
        <w:jc w:val="both"/>
        <w:rPr>
          <w:sz w:val="28"/>
          <w:szCs w:val="28"/>
        </w:rPr>
      </w:pPr>
      <w:r w:rsidRPr="00C818E1">
        <w:rPr>
          <w:sz w:val="28"/>
          <w:szCs w:val="28"/>
        </w:rPr>
        <w:t xml:space="preserve"> С нашим профсоюзом мы не пропадём, потому что мы сила! </w:t>
      </w:r>
    </w:p>
    <w:p w:rsidR="00FF529E" w:rsidRDefault="00FF529E" w:rsidP="00FF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</w:t>
      </w:r>
      <w:r w:rsidRPr="009B69D9">
        <w:rPr>
          <w:b/>
          <w:i/>
          <w:sz w:val="28"/>
          <w:szCs w:val="28"/>
        </w:rPr>
        <w:t xml:space="preserve"> </w:t>
      </w:r>
      <w:r w:rsidRPr="009B69D9">
        <w:rPr>
          <w:sz w:val="28"/>
          <w:szCs w:val="28"/>
        </w:rPr>
        <w:t>профсоюзного комитета</w:t>
      </w:r>
      <w:r>
        <w:rPr>
          <w:sz w:val="28"/>
          <w:szCs w:val="28"/>
        </w:rPr>
        <w:t xml:space="preserve"> первичной профсоюзной организации</w:t>
      </w:r>
    </w:p>
    <w:p w:rsidR="00FF529E" w:rsidRDefault="00FF529E" w:rsidP="00FF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МБОУ СОШ № 2   Левченко И.С. </w:t>
      </w:r>
    </w:p>
    <w:p w:rsidR="00FF529E" w:rsidRPr="00C818E1" w:rsidRDefault="00FF529E" w:rsidP="00FF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F529E" w:rsidRPr="00C818E1" w:rsidRDefault="00FF529E" w:rsidP="00FF529E">
      <w:pPr>
        <w:jc w:val="both"/>
        <w:rPr>
          <w:sz w:val="28"/>
          <w:szCs w:val="28"/>
        </w:rPr>
      </w:pPr>
    </w:p>
    <w:p w:rsidR="00FF529E" w:rsidRDefault="00FF529E" w:rsidP="00FF529E">
      <w:pPr>
        <w:jc w:val="both"/>
      </w:pPr>
    </w:p>
    <w:p w:rsidR="0089364E" w:rsidRDefault="0089364E"/>
    <w:sectPr w:rsidR="0089364E" w:rsidSect="0018064F">
      <w:pgSz w:w="11906" w:h="16838"/>
      <w:pgMar w:top="1134" w:right="851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03C6D"/>
    <w:multiLevelType w:val="hybridMultilevel"/>
    <w:tmpl w:val="27E60D94"/>
    <w:lvl w:ilvl="0" w:tplc="353475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0227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9E"/>
    <w:rsid w:val="0011396A"/>
    <w:rsid w:val="004D27E8"/>
    <w:rsid w:val="0089364E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716B-A7AD-F84F-8753-3E58EA64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2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1371</Words>
  <Characters>7818</Characters>
  <Application>Microsoft Office Word</Application>
  <DocSecurity>0</DocSecurity>
  <Lines>65</Lines>
  <Paragraphs>18</Paragraphs>
  <ScaleCrop>false</ScaleCrop>
  <Company>*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vse05</dc:creator>
  <cp:keywords/>
  <dc:description/>
  <cp:lastModifiedBy>Алина Макарова</cp:lastModifiedBy>
  <cp:revision>2</cp:revision>
  <dcterms:created xsi:type="dcterms:W3CDTF">2022-12-10T07:09:00Z</dcterms:created>
  <dcterms:modified xsi:type="dcterms:W3CDTF">2022-12-10T07:09:00Z</dcterms:modified>
</cp:coreProperties>
</file>